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D95864">
        <w:rPr>
          <w:rFonts w:ascii="Times New Roman CYR" w:hAnsi="Times New Roman CYR" w:cs="Times New Roman CYR"/>
          <w:b/>
          <w:bCs/>
          <w:caps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D95864" w:rsidRPr="00D95864" w:rsidRDefault="00D95864" w:rsidP="00D95864">
      <w:pPr>
        <w:spacing w:after="0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D95864">
        <w:rPr>
          <w:rFonts w:ascii="Times New Roman" w:hAnsi="Times New Roman" w:cs="Times New Roman"/>
          <w:b/>
          <w:caps/>
          <w:spacing w:val="30"/>
          <w:sz w:val="28"/>
          <w:szCs w:val="28"/>
        </w:rPr>
        <w:t>ДУМа ЮРОВСКОГО СЕЛЬСКОГО ПОСЕЛЕНИЯ</w:t>
      </w:r>
    </w:p>
    <w:p w:rsidR="00D95864" w:rsidRPr="00D95864" w:rsidRDefault="00D95864" w:rsidP="00D95864">
      <w:pPr>
        <w:spacing w:after="0"/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D95864">
        <w:rPr>
          <w:rFonts w:ascii="Times New Roman" w:hAnsi="Times New Roman" w:cs="Times New Roman"/>
          <w:b/>
          <w:caps/>
          <w:spacing w:val="30"/>
          <w:sz w:val="28"/>
          <w:szCs w:val="28"/>
        </w:rPr>
        <w:t>УВАТСКОГО МУНИЦИПАЛЬНОГО РАЙОНА</w:t>
      </w:r>
    </w:p>
    <w:p w:rsidR="00D95864" w:rsidRPr="00D95864" w:rsidRDefault="00D95864" w:rsidP="00D95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64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D95864" w:rsidRPr="00D95864" w:rsidRDefault="00D95864" w:rsidP="00D95864">
      <w:pPr>
        <w:pStyle w:val="2"/>
        <w:jc w:val="center"/>
        <w:rPr>
          <w:rFonts w:ascii="Times New Roman" w:hAnsi="Times New Roman"/>
          <w:b w:val="0"/>
          <w:i w:val="0"/>
        </w:rPr>
      </w:pPr>
      <w:r w:rsidRPr="00D95864">
        <w:rPr>
          <w:rFonts w:ascii="Times New Roman" w:hAnsi="Times New Roman"/>
          <w:i w:val="0"/>
        </w:rPr>
        <w:t xml:space="preserve">    </w:t>
      </w:r>
      <w:proofErr w:type="gramStart"/>
      <w:r w:rsidRPr="00D95864">
        <w:rPr>
          <w:rFonts w:ascii="Times New Roman" w:hAnsi="Times New Roman"/>
          <w:i w:val="0"/>
        </w:rPr>
        <w:t>Р</w:t>
      </w:r>
      <w:proofErr w:type="gramEnd"/>
      <w:r w:rsidRPr="00D95864">
        <w:rPr>
          <w:rFonts w:ascii="Times New Roman" w:hAnsi="Times New Roman"/>
          <w:i w:val="0"/>
        </w:rPr>
        <w:t xml:space="preserve"> Е Ш Е Н И Е</w:t>
      </w: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М  2021 г.                          </w:t>
      </w:r>
      <w:r w:rsidR="00D95864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Солянка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№ ПРОЕКТ                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Об утверждении Положения о порядке поступления и использования безвозмездных поступлений, в том числе добровольных пожертвований от физических и юридических лиц в Юровском сельском поселении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В соответствии со статьей 55 Федерального закона от 06.10.2003                  № 131-ФЗ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C54A46">
        <w:rPr>
          <w:rFonts w:ascii="Arial" w:hAnsi="Arial" w:cs="Arial"/>
          <w:sz w:val="26"/>
          <w:szCs w:val="26"/>
        </w:rPr>
        <w:t xml:space="preserve">», </w:t>
      </w:r>
      <w:r>
        <w:rPr>
          <w:rFonts w:ascii="Arial CYR" w:hAnsi="Arial CYR" w:cs="Arial CYR"/>
          <w:sz w:val="26"/>
          <w:szCs w:val="26"/>
        </w:rPr>
        <w:t xml:space="preserve">статьями 41 и 47 Бюджетного кодекса Российской Федерации, статьями 124, 582 Гражданского кодекса Российской Федерации, Уставом Юровского сельского поселения </w:t>
      </w:r>
      <w:proofErr w:type="spellStart"/>
      <w:r>
        <w:rPr>
          <w:rFonts w:ascii="Arial CYR" w:hAnsi="Arial CYR" w:cs="Arial CYR"/>
          <w:sz w:val="26"/>
          <w:szCs w:val="26"/>
        </w:rPr>
        <w:t>Уватского</w:t>
      </w:r>
      <w:proofErr w:type="spellEnd"/>
      <w:r>
        <w:rPr>
          <w:rFonts w:ascii="Arial CYR" w:hAnsi="Arial CYR" w:cs="Arial CYR"/>
          <w:sz w:val="26"/>
          <w:szCs w:val="26"/>
        </w:rPr>
        <w:t xml:space="preserve"> муниципального района Тюменской области Дума Юровского сельского поселения РЕШИЛА: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 CYR" w:hAnsi="Arial CYR" w:cs="Arial CYR"/>
          <w:color w:val="000000"/>
          <w:sz w:val="26"/>
          <w:szCs w:val="26"/>
        </w:rPr>
        <w:t>Утвердить Положение о порядке поступления и использования безвозмездных поступлений, в том числе добровольных пожертвований от  физических и юридических лиц в Юровском сельском поселении согласно приложению к настоящему решению.</w:t>
      </w:r>
    </w:p>
    <w:p w:rsidR="00C54A46" w:rsidRDefault="00C54A46" w:rsidP="00C54A46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 CYR" w:hAnsi="Arial CYR" w:cs="Arial CYR"/>
          <w:sz w:val="26"/>
          <w:szCs w:val="26"/>
        </w:rPr>
        <w:t xml:space="preserve">Настоящее решение подлежит обнародованию </w:t>
      </w:r>
      <w:r>
        <w:rPr>
          <w:rFonts w:ascii="Arial CYR" w:hAnsi="Arial CYR" w:cs="Arial CYR"/>
          <w:color w:val="000000"/>
          <w:sz w:val="26"/>
          <w:szCs w:val="26"/>
        </w:rPr>
        <w:t>на информационных стендах в местах, установленных администрацией  Юровского сельского поселения</w:t>
      </w:r>
      <w:r>
        <w:rPr>
          <w:rFonts w:ascii="Arial CYR" w:hAnsi="Arial CYR" w:cs="Arial CYR"/>
          <w:sz w:val="26"/>
          <w:szCs w:val="26"/>
        </w:rPr>
        <w:t>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  </w:t>
      </w:r>
      <w:r>
        <w:rPr>
          <w:rFonts w:ascii="Arial CYR" w:hAnsi="Arial CYR" w:cs="Arial CYR"/>
          <w:sz w:val="26"/>
          <w:szCs w:val="26"/>
        </w:rPr>
        <w:t>Настоящее решение вступает в силу со дня его обнародования.</w:t>
      </w:r>
    </w:p>
    <w:p w:rsidR="00C54A46" w:rsidRDefault="00C54A46" w:rsidP="00C54A4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 CYR" w:hAnsi="Arial CYR" w:cs="Arial CYR"/>
          <w:sz w:val="26"/>
          <w:szCs w:val="26"/>
        </w:rPr>
        <w:t>Контроль за</w:t>
      </w:r>
      <w:proofErr w:type="gramEnd"/>
      <w:r>
        <w:rPr>
          <w:rFonts w:ascii="Arial CYR" w:hAnsi="Arial CYR" w:cs="Arial CYR"/>
          <w:sz w:val="26"/>
          <w:szCs w:val="26"/>
        </w:rPr>
        <w:t xml:space="preserve"> исполнением настоящего решения возложить на постоянную комиссию по бюджетным и имущественным отношениям.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Pr="00C54A46" w:rsidRDefault="00C54A46" w:rsidP="00C54A4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4A46" w:rsidRDefault="00C54A46" w:rsidP="00C54A4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Глава сельского поселения</w:t>
      </w:r>
      <w:r>
        <w:rPr>
          <w:rFonts w:ascii="Arial CYR" w:hAnsi="Arial CYR" w:cs="Arial CYR"/>
          <w:sz w:val="26"/>
          <w:szCs w:val="26"/>
        </w:rPr>
        <w:tab/>
        <w:t>_._.______________</w:t>
      </w:r>
    </w:p>
    <w:p w:rsidR="00C54A46" w:rsidRPr="00C54A46" w:rsidRDefault="00C54A46" w:rsidP="00C54A4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>Приложение к решению Думы</w:t>
      </w:r>
    </w:p>
    <w:p w:rsidR="00C54A46" w:rsidRDefault="00D95864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Юровского </w:t>
      </w:r>
      <w:r w:rsidR="00C54A46">
        <w:rPr>
          <w:rFonts w:ascii="Arial CYR" w:hAnsi="Arial CYR" w:cs="Arial CYR"/>
          <w:sz w:val="26"/>
          <w:szCs w:val="26"/>
        </w:rPr>
        <w:t>сельского поселения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от __.__.2021 № ___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ПОЛОЖЕНИЕ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 xml:space="preserve">О ПОРЯДКЕ ПОСТУПЛЕНИЯ И ИСПОЛЬЗОВАНИЯ 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 xml:space="preserve">БЕЗВОЗМЕЗДНЫХ ПОСТУПЛЕНИЙ, В ТОМ ЧИСЛЕ 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 xml:space="preserve">ДОБРОВОЛЬНЫХ ПОЖЕРТВОВАНИЙ ОТ ФИЗИЧЕСКИХ И ЮРИДИЧЕСКИХ ЛИЦ В </w:t>
      </w:r>
      <w:r w:rsidR="00D95864">
        <w:rPr>
          <w:rFonts w:ascii="Arial CYR" w:hAnsi="Arial CYR" w:cs="Arial CYR"/>
          <w:b/>
          <w:bCs/>
          <w:sz w:val="26"/>
          <w:szCs w:val="26"/>
        </w:rPr>
        <w:t>ЮРОВСКОМ</w:t>
      </w:r>
      <w:r>
        <w:rPr>
          <w:rFonts w:ascii="Arial CYR" w:hAnsi="Arial CYR" w:cs="Arial CYR"/>
          <w:b/>
          <w:bCs/>
          <w:sz w:val="26"/>
          <w:szCs w:val="26"/>
        </w:rPr>
        <w:t xml:space="preserve"> СЕЛЬСКОМ ПОСЕЛЕНИИ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Настоящее Положение устанавливает порядок поступления и использования безвозмездных поступлений, в том числе добровольных пожертвований от физических и юридических лиц в </w:t>
      </w:r>
      <w:r w:rsidR="00D95864">
        <w:rPr>
          <w:rFonts w:ascii="Arial CYR" w:hAnsi="Arial CYR" w:cs="Arial CYR"/>
          <w:color w:val="000000"/>
          <w:sz w:val="26"/>
          <w:szCs w:val="26"/>
        </w:rPr>
        <w:t>Юровском</w:t>
      </w:r>
      <w:r>
        <w:rPr>
          <w:rFonts w:ascii="Arial CYR" w:hAnsi="Arial CYR" w:cs="Arial CYR"/>
          <w:color w:val="000000"/>
          <w:sz w:val="26"/>
          <w:szCs w:val="26"/>
        </w:rPr>
        <w:t xml:space="preserve"> сельском поселении</w:t>
      </w:r>
      <w:r>
        <w:rPr>
          <w:rFonts w:ascii="Arial CYR" w:hAnsi="Arial CYR" w:cs="Arial CYR"/>
          <w:sz w:val="26"/>
          <w:szCs w:val="26"/>
        </w:rPr>
        <w:t>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Общие положения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 CYR" w:hAnsi="Arial CYR" w:cs="Arial CYR"/>
          <w:sz w:val="26"/>
          <w:szCs w:val="26"/>
        </w:rPr>
        <w:t xml:space="preserve">Безвозмездным поступлением, в том числе добровольным пожертвованием от физического и юридического лица (далее - безвозмездные поступления) признается безвозмездная передача имущества, денежных средств от физических и юридических лиц в собственность </w:t>
      </w:r>
      <w:r w:rsidR="00D95864">
        <w:rPr>
          <w:rFonts w:ascii="Arial CYR" w:hAnsi="Arial CYR" w:cs="Arial CYR"/>
          <w:sz w:val="26"/>
          <w:szCs w:val="26"/>
        </w:rPr>
        <w:t xml:space="preserve">Юровского </w:t>
      </w:r>
      <w:r>
        <w:rPr>
          <w:rFonts w:ascii="Arial CYR" w:hAnsi="Arial CYR" w:cs="Arial CYR"/>
          <w:sz w:val="26"/>
          <w:szCs w:val="26"/>
        </w:rPr>
        <w:t xml:space="preserve">сельского поселения, не влекущая получение данными физическими и юридическими лицами материальной выгоды, оказания им услуг либо возникновения </w:t>
      </w:r>
      <w:proofErr w:type="gramStart"/>
      <w:r>
        <w:rPr>
          <w:rFonts w:ascii="Arial CYR" w:hAnsi="Arial CYR" w:cs="Arial CYR"/>
          <w:sz w:val="26"/>
          <w:szCs w:val="26"/>
        </w:rPr>
        <w:t>прав</w:t>
      </w:r>
      <w:proofErr w:type="gramEnd"/>
      <w:r>
        <w:rPr>
          <w:rFonts w:ascii="Arial CYR" w:hAnsi="Arial CYR" w:cs="Arial CYR"/>
          <w:sz w:val="26"/>
          <w:szCs w:val="26"/>
        </w:rPr>
        <w:t xml:space="preserve"> на объекты созданные с привлечением переданных безвозмездных поступлений.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1.2. </w:t>
      </w:r>
      <w:r>
        <w:rPr>
          <w:rFonts w:ascii="Arial CYR" w:hAnsi="Arial CYR" w:cs="Arial CYR"/>
          <w:sz w:val="26"/>
          <w:szCs w:val="26"/>
        </w:rPr>
        <w:t>Привлечение безвозмездных поступлений осуществляется на основе следующих принципов: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1) </w:t>
      </w:r>
      <w:r>
        <w:rPr>
          <w:rFonts w:ascii="Arial CYR" w:hAnsi="Arial CYR" w:cs="Arial CYR"/>
          <w:sz w:val="26"/>
          <w:szCs w:val="26"/>
        </w:rPr>
        <w:t>добровольности;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2) </w:t>
      </w:r>
      <w:r>
        <w:rPr>
          <w:rFonts w:ascii="Arial CYR" w:hAnsi="Arial CYR" w:cs="Arial CYR"/>
          <w:sz w:val="26"/>
          <w:szCs w:val="26"/>
        </w:rPr>
        <w:t>безвозмездности;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3) </w:t>
      </w:r>
      <w:r>
        <w:rPr>
          <w:rFonts w:ascii="Arial CYR" w:hAnsi="Arial CYR" w:cs="Arial CYR"/>
          <w:sz w:val="26"/>
          <w:szCs w:val="26"/>
        </w:rPr>
        <w:t>неограниченности в размерах;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4) </w:t>
      </w:r>
      <w:r>
        <w:rPr>
          <w:rFonts w:ascii="Arial CYR" w:hAnsi="Arial CYR" w:cs="Arial CYR"/>
          <w:sz w:val="26"/>
          <w:szCs w:val="26"/>
        </w:rPr>
        <w:t>целевого использования.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 CYR" w:hAnsi="Arial CYR" w:cs="Arial CYR"/>
          <w:sz w:val="26"/>
          <w:szCs w:val="26"/>
        </w:rPr>
        <w:t xml:space="preserve">Безвозмездные поступления передаются в собственность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путем заключения договора о добровольном пожертвовании. В случае заключения договора о добровольном пожертвовании с физическим лицом в договоре должно быть указано целевое назначение безвозмездных поступлений, с юридическим лицом — целевое назначение безвозмездных поступлений указывается по желанию юридического лица.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1.4. </w:t>
      </w:r>
      <w:proofErr w:type="gramStart"/>
      <w:r>
        <w:rPr>
          <w:rFonts w:ascii="Arial CYR" w:hAnsi="Arial CYR" w:cs="Arial CYR"/>
          <w:sz w:val="26"/>
          <w:szCs w:val="26"/>
        </w:rPr>
        <w:t xml:space="preserve">Безвозмездные поступления в виде денежных средств зачисляются в состав доходов бюджета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и включаются в состав расходов бюджета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в соответствии с целями, предусмотренными решением о бюджете </w:t>
      </w:r>
      <w:r w:rsidR="00D95864">
        <w:rPr>
          <w:rFonts w:ascii="Arial CYR" w:hAnsi="Arial CYR" w:cs="Arial CYR"/>
          <w:sz w:val="26"/>
          <w:szCs w:val="26"/>
        </w:rPr>
        <w:t xml:space="preserve">Юровского </w:t>
      </w:r>
      <w:r>
        <w:rPr>
          <w:rFonts w:ascii="Arial CYR" w:hAnsi="Arial CYR" w:cs="Arial CYR"/>
          <w:sz w:val="26"/>
          <w:szCs w:val="26"/>
        </w:rPr>
        <w:t xml:space="preserve">сельского поселения на текущий финансовый год и плановый период, а также настоящим Положением, в рамках решения вопросов местного значения, установленных Федеральным законом от 06.10.2003 № 131-ФЗ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Об общих принципах</w:t>
      </w:r>
      <w:proofErr w:type="gramEnd"/>
      <w:r>
        <w:rPr>
          <w:rFonts w:ascii="Arial CYR" w:hAnsi="Arial CYR" w:cs="Arial CYR"/>
          <w:sz w:val="26"/>
          <w:szCs w:val="26"/>
        </w:rPr>
        <w:t xml:space="preserve"> организации местного самоуправления в Российской Федерации</w:t>
      </w:r>
      <w:r w:rsidRPr="00C54A46">
        <w:rPr>
          <w:rFonts w:ascii="Arial" w:hAnsi="Arial" w:cs="Arial"/>
          <w:sz w:val="26"/>
          <w:szCs w:val="26"/>
        </w:rPr>
        <w:t>» (</w:t>
      </w:r>
      <w:r>
        <w:rPr>
          <w:rFonts w:ascii="Arial CYR" w:hAnsi="Arial CYR" w:cs="Arial CYR"/>
          <w:sz w:val="26"/>
          <w:szCs w:val="26"/>
        </w:rPr>
        <w:t>далее - Федеральный закон № 131-ФЗ).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>Безвозмездные поступления в виде имущества подлежат принятию в муниципальную собственность с учетом требований, установленных действующим законодательством.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II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Цели расходования безвозмездных поступлений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2.1. </w:t>
      </w:r>
      <w:r>
        <w:rPr>
          <w:rFonts w:ascii="Arial CYR" w:hAnsi="Arial CYR" w:cs="Arial CYR"/>
          <w:sz w:val="26"/>
          <w:szCs w:val="26"/>
        </w:rPr>
        <w:t>Безвозмездные поступления, имеющие целевое назначение в соответствии с договором о добровольном пожертвовании, направляются на реализацию целей, предусмотренных данным договором. Целевое назначение имущества должно быть определено в рамках решения вопросов местного значения, установленных Федеральным законом № 131-ФЗ.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2.2. </w:t>
      </w:r>
      <w:r>
        <w:rPr>
          <w:rFonts w:ascii="Arial CYR" w:hAnsi="Arial CYR" w:cs="Arial CYR"/>
          <w:sz w:val="26"/>
          <w:szCs w:val="26"/>
        </w:rPr>
        <w:t>Безвозмездные поступления, целевое назначение которых не указано в договоре о добровольном пожертвовании, направляются на решение вопросов местного значения, установленных Федеральным законом  № 131-ФЗ.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III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Безвозмездные поступления в виде перечисления денежных средств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3.1. </w:t>
      </w:r>
      <w:r>
        <w:rPr>
          <w:rFonts w:ascii="Arial CYR" w:hAnsi="Arial CYR" w:cs="Arial CYR"/>
          <w:sz w:val="26"/>
          <w:szCs w:val="26"/>
        </w:rPr>
        <w:t xml:space="preserve">Для осуществления безвозмездных поступлений между юридическим или физическим лицом и администрацией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заключается договор о добровольном пожертвовании. Договор о добровольном пожертвовании может быть заключен как с использованием формы договора согласно приложению к настоящему Положению, так и с использованием иной формы договора, дополненной (измененной) по взаимному согласию сторон отдельными </w:t>
      </w:r>
      <w:proofErr w:type="gramStart"/>
      <w:r>
        <w:rPr>
          <w:rFonts w:ascii="Arial CYR" w:hAnsi="Arial CYR" w:cs="Arial CYR"/>
          <w:sz w:val="26"/>
          <w:szCs w:val="26"/>
        </w:rPr>
        <w:t>положениями</w:t>
      </w:r>
      <w:proofErr w:type="gramEnd"/>
      <w:r>
        <w:rPr>
          <w:rFonts w:ascii="Arial CYR" w:hAnsi="Arial CYR" w:cs="Arial CYR"/>
          <w:sz w:val="26"/>
          <w:szCs w:val="26"/>
        </w:rPr>
        <w:t xml:space="preserve"> не противоречащими действующему законодательству. </w:t>
      </w:r>
      <w:proofErr w:type="gramStart"/>
      <w:r>
        <w:rPr>
          <w:rFonts w:ascii="Arial CYR" w:hAnsi="Arial CYR" w:cs="Arial CYR"/>
          <w:sz w:val="26"/>
          <w:szCs w:val="26"/>
        </w:rPr>
        <w:t>После заключения договора о добровольном пожертвовании безвозмездные поступления, в виде денежных средств, перечисляются на счет Управления Федерального казначейства по Тюменской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 ОКТМО, КБК и назначения платежа в соответствии с условиями договора о добровольном пожертвовании.</w:t>
      </w:r>
      <w:proofErr w:type="gramEnd"/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3.2. </w:t>
      </w:r>
      <w:r>
        <w:rPr>
          <w:rFonts w:ascii="Arial CYR" w:hAnsi="Arial CYR" w:cs="Arial CYR"/>
          <w:sz w:val="26"/>
          <w:szCs w:val="26"/>
        </w:rPr>
        <w:t>В случае если в договоре о добровольном пожертвовании определена цель использования денежных средств лицо, осуществившее безвозмездные поступления, вправе требовать их целевого использования.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IV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Безвозмездные поступления в виде передачи имущества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4.1. </w:t>
      </w:r>
      <w:r>
        <w:rPr>
          <w:rFonts w:ascii="Arial CYR" w:hAnsi="Arial CYR" w:cs="Arial CYR"/>
          <w:sz w:val="26"/>
          <w:szCs w:val="26"/>
        </w:rPr>
        <w:t xml:space="preserve">В собственность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может быть передано имущество, указанное в статье 50 Федерального закона № 131-ФЗ.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4.2. </w:t>
      </w:r>
      <w:r>
        <w:rPr>
          <w:rFonts w:ascii="Arial CYR" w:hAnsi="Arial CYR" w:cs="Arial CYR"/>
          <w:sz w:val="26"/>
          <w:szCs w:val="26"/>
        </w:rPr>
        <w:t xml:space="preserve">Безвозмездные поступления в виде передачи имущества осуществляются путем заключения договора о добровольном пожертвовании  и подписания акта приема-передачи. В случаях, установленных законодательством, переход права собственности на переданное имущество подлежит государственной регистрации. Государственная регистрация перехода права собственности осуществляется в порядке, установленном действующим </w:t>
      </w:r>
      <w:r>
        <w:rPr>
          <w:rFonts w:ascii="Arial CYR" w:hAnsi="Arial CYR" w:cs="Arial CYR"/>
          <w:sz w:val="26"/>
          <w:szCs w:val="26"/>
        </w:rPr>
        <w:lastRenderedPageBreak/>
        <w:t>законодательством с учетом особенностей, закрепленных в договоре о добровольном пожертвовании.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4.3. </w:t>
      </w:r>
      <w:r>
        <w:rPr>
          <w:rFonts w:ascii="Arial CYR" w:hAnsi="Arial CYR" w:cs="Arial CYR"/>
          <w:sz w:val="26"/>
          <w:szCs w:val="26"/>
        </w:rPr>
        <w:t>Договором о добровольном пожертвовании может быть установлено целевое использование передаваемого имущества. При отсутствии в договоре о добровольном пожертвовании целей их использования, передаваемое имущество используется для целей, установленных п. 2.2 Положения, с учетом назначения имущества.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V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Условия использования безвозмездных поступлений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5.1. </w:t>
      </w:r>
      <w:r>
        <w:rPr>
          <w:rFonts w:ascii="Arial CYR" w:hAnsi="Arial CYR" w:cs="Arial CYR"/>
          <w:sz w:val="26"/>
          <w:szCs w:val="26"/>
        </w:rPr>
        <w:t>Безвозмездные поступления используются в соответствии с целями, установленными договором о добровольном пожертвовании или в случае отсутствия в договоре о добровольном пожертвовании целей использования безвозмездных поступлений, в соответствии с п. 2.2 Положения. В случае невозможности использования безвозмездных поступлений, в соответствии с его целевым назначением, оно может быть использовано по другому целевому назначению только путем подписания дополнительного соглашения к договору о добровольном пожертвовании, а в случае смерти физического лица или ликвидации юридического лица осуществившего передачу безвозмездных поступлений - на основании решения суда.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5.2. </w:t>
      </w:r>
      <w:r>
        <w:rPr>
          <w:rFonts w:ascii="Arial CYR" w:hAnsi="Arial CYR" w:cs="Arial CYR"/>
          <w:sz w:val="26"/>
          <w:szCs w:val="26"/>
        </w:rPr>
        <w:t>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5.3. </w:t>
      </w:r>
      <w:r>
        <w:rPr>
          <w:rFonts w:ascii="Arial CYR" w:hAnsi="Arial CYR" w:cs="Arial CYR"/>
          <w:sz w:val="26"/>
          <w:szCs w:val="26"/>
        </w:rPr>
        <w:t xml:space="preserve">Безвозмездные поступления в виде денежных </w:t>
      </w:r>
      <w:proofErr w:type="gramStart"/>
      <w:r>
        <w:rPr>
          <w:rFonts w:ascii="Arial CYR" w:hAnsi="Arial CYR" w:cs="Arial CYR"/>
          <w:sz w:val="26"/>
          <w:szCs w:val="26"/>
        </w:rPr>
        <w:t>средства</w:t>
      </w:r>
      <w:proofErr w:type="gramEnd"/>
      <w:r>
        <w:rPr>
          <w:rFonts w:ascii="Arial CYR" w:hAnsi="Arial CYR" w:cs="Arial CYR"/>
          <w:sz w:val="26"/>
          <w:szCs w:val="26"/>
        </w:rPr>
        <w:t xml:space="preserve"> не использованные в текущем финансовом году подлежат использованию в следующем финансовом году на те же цели.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VI</w:t>
      </w:r>
      <w:r w:rsidRPr="00C54A4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 CYR" w:hAnsi="Arial CYR" w:cs="Arial CYR"/>
          <w:sz w:val="26"/>
          <w:szCs w:val="26"/>
        </w:rPr>
        <w:t>Контроль за использованием безвозмездных поступлений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6.1. </w:t>
      </w:r>
      <w:proofErr w:type="gramStart"/>
      <w:r>
        <w:rPr>
          <w:rFonts w:ascii="Arial CYR" w:hAnsi="Arial CYR" w:cs="Arial CYR"/>
          <w:sz w:val="26"/>
          <w:szCs w:val="26"/>
        </w:rPr>
        <w:t>Контроль за</w:t>
      </w:r>
      <w:proofErr w:type="gramEnd"/>
      <w:r>
        <w:rPr>
          <w:rFonts w:ascii="Arial CYR" w:hAnsi="Arial CYR" w:cs="Arial CYR"/>
          <w:sz w:val="26"/>
          <w:szCs w:val="26"/>
        </w:rPr>
        <w:t xml:space="preserve"> использованием безвозмездных поступлений по их целевому назначению, указанному в договоре о добровольном пожертвовании или в п. 2.2 Положения осуществляет администрация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в соответствии с действующим законодательством.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6.2. </w:t>
      </w:r>
      <w:r>
        <w:rPr>
          <w:rFonts w:ascii="Arial CYR" w:hAnsi="Arial CYR" w:cs="Arial CYR"/>
          <w:sz w:val="26"/>
          <w:szCs w:val="26"/>
        </w:rPr>
        <w:t xml:space="preserve">Ответственность за нецелевое расходование безвозмездных поступлений несет администрация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 согласно действующему законодательству Российской Федерации.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D95864" w:rsidRDefault="00D95864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>Приложение к Положению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 порядке поступления и использования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безвозмездных поступлений, в том числе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добровольных пожертвований </w:t>
      </w:r>
      <w:proofErr w:type="gramStart"/>
      <w:r>
        <w:rPr>
          <w:rFonts w:ascii="Arial CYR" w:hAnsi="Arial CYR" w:cs="Arial CYR"/>
          <w:sz w:val="26"/>
          <w:szCs w:val="26"/>
        </w:rPr>
        <w:t>от</w:t>
      </w:r>
      <w:proofErr w:type="gramEnd"/>
      <w:r>
        <w:rPr>
          <w:rFonts w:ascii="Arial CYR" w:hAnsi="Arial CYR" w:cs="Arial CYR"/>
          <w:sz w:val="26"/>
          <w:szCs w:val="26"/>
        </w:rPr>
        <w:t xml:space="preserve"> физических и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юридических лиц в </w:t>
      </w:r>
      <w:r w:rsidR="00D95864">
        <w:rPr>
          <w:rFonts w:ascii="Arial CYR" w:hAnsi="Arial CYR" w:cs="Arial CYR"/>
          <w:sz w:val="26"/>
          <w:szCs w:val="26"/>
        </w:rPr>
        <w:t>Юровском</w:t>
      </w:r>
      <w:r>
        <w:rPr>
          <w:rFonts w:ascii="Arial CYR" w:hAnsi="Arial CYR" w:cs="Arial CYR"/>
          <w:sz w:val="26"/>
          <w:szCs w:val="26"/>
        </w:rPr>
        <w:t xml:space="preserve"> сельском поселении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ДОГОВОР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 добровольном пожертвовании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>________________                                                              «___» ______________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__________________________________ </w:t>
      </w:r>
      <w:r>
        <w:rPr>
          <w:rFonts w:ascii="Arial CYR" w:hAnsi="Arial CYR" w:cs="Arial CYR"/>
          <w:sz w:val="26"/>
          <w:szCs w:val="26"/>
        </w:rPr>
        <w:t>именуемы</w:t>
      </w:r>
      <w:proofErr w:type="gramStart"/>
      <w:r>
        <w:rPr>
          <w:rFonts w:ascii="Arial CYR" w:hAnsi="Arial CYR" w:cs="Arial CYR"/>
          <w:sz w:val="26"/>
          <w:szCs w:val="26"/>
        </w:rPr>
        <w:t>й(</w:t>
      </w:r>
      <w:proofErr w:type="gramEnd"/>
      <w:r>
        <w:rPr>
          <w:rFonts w:ascii="Arial CYR" w:hAnsi="Arial CYR" w:cs="Arial CYR"/>
          <w:sz w:val="26"/>
          <w:szCs w:val="26"/>
        </w:rPr>
        <w:t>-</w:t>
      </w:r>
      <w:proofErr w:type="spellStart"/>
      <w:r>
        <w:rPr>
          <w:rFonts w:ascii="Arial CYR" w:hAnsi="Arial CYR" w:cs="Arial CYR"/>
          <w:sz w:val="26"/>
          <w:szCs w:val="26"/>
        </w:rPr>
        <w:t>ое</w:t>
      </w:r>
      <w:proofErr w:type="spellEnd"/>
      <w:r>
        <w:rPr>
          <w:rFonts w:ascii="Arial CYR" w:hAnsi="Arial CYR" w:cs="Arial CYR"/>
          <w:sz w:val="26"/>
          <w:szCs w:val="26"/>
        </w:rPr>
        <w:t xml:space="preserve">) далее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Передающая сторона</w:t>
      </w:r>
      <w:r w:rsidRPr="00C54A46">
        <w:rPr>
          <w:rFonts w:ascii="Arial" w:hAnsi="Arial" w:cs="Arial"/>
          <w:sz w:val="26"/>
          <w:szCs w:val="26"/>
        </w:rPr>
        <w:t xml:space="preserve">», </w:t>
      </w:r>
      <w:r>
        <w:rPr>
          <w:rFonts w:ascii="Arial CYR" w:hAnsi="Arial CYR" w:cs="Arial CYR"/>
          <w:sz w:val="26"/>
          <w:szCs w:val="26"/>
        </w:rPr>
        <w:t xml:space="preserve">действующий(-ее) на основании _____________________ с одной стороны, и администрация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поселения, в лице 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должность и Ф.И.О. должностного лица)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proofErr w:type="gramStart"/>
      <w:r>
        <w:rPr>
          <w:rFonts w:ascii="Arial CYR" w:hAnsi="Arial CYR" w:cs="Arial CYR"/>
          <w:sz w:val="26"/>
          <w:szCs w:val="26"/>
        </w:rPr>
        <w:t xml:space="preserve">действующая на основании Устава </w:t>
      </w:r>
      <w:r w:rsidR="00D95864">
        <w:rPr>
          <w:rFonts w:ascii="Arial CYR" w:hAnsi="Arial CYR" w:cs="Arial CYR"/>
          <w:sz w:val="26"/>
          <w:szCs w:val="26"/>
        </w:rPr>
        <w:t>Юровского</w:t>
      </w:r>
      <w:r>
        <w:rPr>
          <w:rFonts w:ascii="Arial CYR" w:hAnsi="Arial CYR" w:cs="Arial CYR"/>
          <w:sz w:val="26"/>
          <w:szCs w:val="26"/>
        </w:rPr>
        <w:t xml:space="preserve"> сельского поселения </w:t>
      </w:r>
      <w:proofErr w:type="spellStart"/>
      <w:r>
        <w:rPr>
          <w:rFonts w:ascii="Arial CYR" w:hAnsi="Arial CYR" w:cs="Arial CYR"/>
          <w:sz w:val="26"/>
          <w:szCs w:val="26"/>
        </w:rPr>
        <w:t>Уватского</w:t>
      </w:r>
      <w:proofErr w:type="spellEnd"/>
      <w:r>
        <w:rPr>
          <w:rFonts w:ascii="Arial CYR" w:hAnsi="Arial CYR" w:cs="Arial CYR"/>
          <w:sz w:val="26"/>
          <w:szCs w:val="26"/>
        </w:rPr>
        <w:t xml:space="preserve"> муниципального района Тюменской области, именуемая далее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Принимающая Сторона</w:t>
      </w:r>
      <w:r w:rsidRPr="00C54A46">
        <w:rPr>
          <w:rFonts w:ascii="Arial" w:hAnsi="Arial" w:cs="Arial"/>
          <w:sz w:val="26"/>
          <w:szCs w:val="26"/>
        </w:rPr>
        <w:t xml:space="preserve">», </w:t>
      </w:r>
      <w:r>
        <w:rPr>
          <w:rFonts w:ascii="Arial CYR" w:hAnsi="Arial CYR" w:cs="Arial CYR"/>
          <w:sz w:val="26"/>
          <w:szCs w:val="26"/>
        </w:rPr>
        <w:t xml:space="preserve">с другой стороны, вместе именуемые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Стороны</w:t>
      </w:r>
      <w:r w:rsidRPr="00C54A46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 CYR" w:hAnsi="Arial CYR" w:cs="Arial CYR"/>
          <w:sz w:val="26"/>
          <w:szCs w:val="26"/>
        </w:rPr>
        <w:t xml:space="preserve">в соответствии со статьями 41 и 47 Бюджетного кодекса Российской Федерации, статьями 124, 582 Гражданского кодекса Российской Федерации, статьей 55 Федерального закона от 06.10.2003 № 131-ФЗ </w:t>
      </w:r>
      <w:r w:rsidRPr="00C54A46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C54A46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 CYR" w:hAnsi="Arial CYR" w:cs="Arial CYR"/>
          <w:sz w:val="26"/>
          <w:szCs w:val="26"/>
        </w:rPr>
        <w:t>заключили настоящий договор о</w:t>
      </w:r>
      <w:proofErr w:type="gramEnd"/>
      <w:r>
        <w:rPr>
          <w:rFonts w:ascii="Arial CYR" w:hAnsi="Arial CYR" w:cs="Arial CYR"/>
          <w:sz w:val="26"/>
          <w:szCs w:val="26"/>
        </w:rPr>
        <w:t xml:space="preserve"> </w:t>
      </w:r>
      <w:proofErr w:type="gramStart"/>
      <w:r>
        <w:rPr>
          <w:rFonts w:ascii="Arial CYR" w:hAnsi="Arial CYR" w:cs="Arial CYR"/>
          <w:sz w:val="26"/>
          <w:szCs w:val="26"/>
        </w:rPr>
        <w:t>нижеследующем</w:t>
      </w:r>
      <w:proofErr w:type="gramEnd"/>
      <w:r>
        <w:rPr>
          <w:rFonts w:ascii="Arial CYR" w:hAnsi="Arial CYR" w:cs="Arial CYR"/>
          <w:sz w:val="26"/>
          <w:szCs w:val="26"/>
        </w:rPr>
        <w:t>: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 CYR" w:hAnsi="Arial CYR" w:cs="Arial CYR"/>
          <w:sz w:val="26"/>
          <w:szCs w:val="26"/>
        </w:rPr>
        <w:t>Предмет договора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 CYR" w:hAnsi="Arial CYR" w:cs="Arial CYR"/>
          <w:sz w:val="26"/>
          <w:szCs w:val="26"/>
        </w:rPr>
        <w:t>Передающая сторона передает безвозмездно в собственность Принимающей стороне ______________________________________________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указывается наименование добровольного пожертвования, его количество (сумма))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принадлежащие ему праве собственности, в соответствии </w:t>
      </w:r>
      <w:proofErr w:type="gramStart"/>
      <w:r>
        <w:rPr>
          <w:rFonts w:ascii="Arial CYR" w:hAnsi="Arial CYR" w:cs="Arial CYR"/>
          <w:sz w:val="26"/>
          <w:szCs w:val="26"/>
        </w:rPr>
        <w:t>с</w:t>
      </w:r>
      <w:proofErr w:type="gramEnd"/>
      <w:r>
        <w:rPr>
          <w:rFonts w:ascii="Arial CYR" w:hAnsi="Arial CYR" w:cs="Arial CYR"/>
          <w:sz w:val="26"/>
          <w:szCs w:val="26"/>
        </w:rPr>
        <w:t>_________________________________________________________________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указать наименование и реквизиты документа, подтверждающего право собственности)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стоимостью _______________________________________________________</w:t>
      </w:r>
      <w:r>
        <w:rPr>
          <w:rFonts w:ascii="Arial CYR" w:hAnsi="Arial CYR" w:cs="Arial CYR"/>
          <w:sz w:val="26"/>
          <w:szCs w:val="26"/>
          <w:vertAlign w:val="superscript"/>
        </w:rPr>
        <w:t>3</w:t>
      </w:r>
      <w:r>
        <w:rPr>
          <w:rFonts w:ascii="Arial CYR" w:hAnsi="Arial CYR" w:cs="Arial CYR"/>
          <w:sz w:val="26"/>
          <w:szCs w:val="26"/>
        </w:rPr>
        <w:t>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1.2. </w:t>
      </w:r>
      <w:r>
        <w:rPr>
          <w:rFonts w:ascii="Arial CYR" w:hAnsi="Arial CYR" w:cs="Arial CYR"/>
          <w:sz w:val="26"/>
          <w:szCs w:val="26"/>
        </w:rPr>
        <w:t xml:space="preserve">Указанные в п. 1.1 настоящего Договора добровольные пожертвования должны использоваться Принимающей стороной </w:t>
      </w:r>
      <w:proofErr w:type="gramStart"/>
      <w:r>
        <w:rPr>
          <w:rFonts w:ascii="Arial CYR" w:hAnsi="Arial CYR" w:cs="Arial CYR"/>
          <w:sz w:val="26"/>
          <w:szCs w:val="26"/>
        </w:rPr>
        <w:t>для</w:t>
      </w:r>
      <w:proofErr w:type="gramEnd"/>
      <w:r>
        <w:rPr>
          <w:rFonts w:ascii="Arial CYR" w:hAnsi="Arial CYR" w:cs="Arial CYR"/>
          <w:sz w:val="26"/>
          <w:szCs w:val="26"/>
        </w:rPr>
        <w:t xml:space="preserve"> _________________________________________________________________.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указать цели использования безвозмездных поступлений)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 CYR" w:hAnsi="Arial CYR" w:cs="Arial CYR"/>
          <w:sz w:val="26"/>
          <w:szCs w:val="26"/>
        </w:rPr>
        <w:t>Добровольные пожертвования передаются путем________________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 xml:space="preserve">их зачисления на счет Управления Федерального казначейства по Тюменской области по КБК </w:t>
      </w:r>
      <w:proofErr w:type="gramStart"/>
      <w:r>
        <w:rPr>
          <w:rFonts w:ascii="Arial CYR" w:hAnsi="Arial CYR" w:cs="Arial CYR"/>
          <w:sz w:val="16"/>
          <w:szCs w:val="16"/>
        </w:rPr>
        <w:t xml:space="preserve">( </w:t>
      </w:r>
      <w:proofErr w:type="gramEnd"/>
      <w:r>
        <w:rPr>
          <w:rFonts w:ascii="Arial CYR" w:hAnsi="Arial CYR" w:cs="Arial CYR"/>
          <w:sz w:val="16"/>
          <w:szCs w:val="16"/>
        </w:rPr>
        <w:t>если безвозмездным поступлением являются денежные средства); его передачи и подписания акта приема-передачи (если безвозмездным поступлением является имущество))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1.4. </w:t>
      </w:r>
      <w:r>
        <w:rPr>
          <w:rFonts w:ascii="Arial CYR" w:hAnsi="Arial CYR" w:cs="Arial CYR"/>
          <w:sz w:val="26"/>
          <w:szCs w:val="26"/>
        </w:rPr>
        <w:t>В случаях, установленных законодательством Российской Федерации, переход права собственности на переданное имущество подлежит государственной регистрации.</w:t>
      </w:r>
      <w:r>
        <w:rPr>
          <w:rFonts w:ascii="Arial CYR" w:hAnsi="Arial CYR" w:cs="Arial CYR"/>
          <w:sz w:val="26"/>
          <w:szCs w:val="26"/>
          <w:vertAlign w:val="superscript"/>
        </w:rPr>
        <w:t xml:space="preserve"> </w:t>
      </w:r>
      <w:r>
        <w:rPr>
          <w:rFonts w:ascii="Arial CYR" w:hAnsi="Arial CYR" w:cs="Arial CYR"/>
          <w:sz w:val="26"/>
          <w:szCs w:val="26"/>
        </w:rPr>
        <w:t xml:space="preserve">Расходы, связанные с государственной регистрацией перехода права собственности на передаваемое по настоящему </w:t>
      </w:r>
      <w:r>
        <w:rPr>
          <w:rFonts w:ascii="Arial CYR" w:hAnsi="Arial CYR" w:cs="Arial CYR"/>
          <w:sz w:val="26"/>
          <w:szCs w:val="26"/>
        </w:rPr>
        <w:lastRenderedPageBreak/>
        <w:t>Договору имущество, оплачивает __________________________________________________________________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 xml:space="preserve">Передающая </w:t>
      </w:r>
      <w:proofErr w:type="gramStart"/>
      <w:r>
        <w:rPr>
          <w:rFonts w:ascii="Arial CYR" w:hAnsi="Arial CYR" w:cs="Arial CYR"/>
          <w:sz w:val="16"/>
          <w:szCs w:val="16"/>
        </w:rPr>
        <w:t>сторона</w:t>
      </w:r>
      <w:proofErr w:type="gramEnd"/>
      <w:r>
        <w:rPr>
          <w:rFonts w:ascii="Arial CYR" w:hAnsi="Arial CYR" w:cs="Arial CYR"/>
          <w:sz w:val="16"/>
          <w:szCs w:val="16"/>
        </w:rPr>
        <w:t>/Принимающая сторона)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Право собственности на имущество переходит от Передающей стороны к Принимающей стороне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D95864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 CYR" w:hAnsi="Arial CYR" w:cs="Arial CYR"/>
          <w:sz w:val="26"/>
          <w:szCs w:val="26"/>
        </w:rPr>
        <w:t>Права и обязанности Сторон</w:t>
      </w:r>
    </w:p>
    <w:p w:rsidR="00C54A46" w:rsidRPr="00D95864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2.1. </w:t>
      </w:r>
      <w:r>
        <w:rPr>
          <w:rFonts w:ascii="Arial CYR" w:hAnsi="Arial CYR" w:cs="Arial CYR"/>
          <w:sz w:val="26"/>
          <w:szCs w:val="26"/>
        </w:rPr>
        <w:t>Передающая сторона обязуется передать Принимающей стороне имущество (денежные средства), указанные в п. 1.1 настоящего Договора в срок______________________________________________________________.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 w:rsidRPr="00D95864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указывается число, месяц, год)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2.2. </w:t>
      </w:r>
      <w:r>
        <w:rPr>
          <w:rFonts w:ascii="Arial CYR" w:hAnsi="Arial CYR" w:cs="Arial CYR"/>
          <w:sz w:val="26"/>
          <w:szCs w:val="26"/>
        </w:rPr>
        <w:t xml:space="preserve">Использование Принимающей стороной имущества (денежных средств) не в соответствии с целями, указанными в п. 1.2 настоящего договора, дает право Передающей стороне требовать расторжения настоящего Договора путем направления в адрес Принимающей стороны письменного уведомления. Письменное уведомление направляется не </w:t>
      </w:r>
      <w:proofErr w:type="gramStart"/>
      <w:r>
        <w:rPr>
          <w:rFonts w:ascii="Arial CYR" w:hAnsi="Arial CYR" w:cs="Arial CYR"/>
          <w:sz w:val="26"/>
          <w:szCs w:val="26"/>
        </w:rPr>
        <w:t>позднее</w:t>
      </w:r>
      <w:proofErr w:type="gramEnd"/>
      <w:r>
        <w:rPr>
          <w:rFonts w:ascii="Arial CYR" w:hAnsi="Arial CYR" w:cs="Arial CYR"/>
          <w:sz w:val="26"/>
          <w:szCs w:val="26"/>
        </w:rPr>
        <w:t xml:space="preserve"> чем за 30 (тридцать) календарных дней до предполагаемой даты расторжения настоящего договора.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2.3. </w:t>
      </w:r>
      <w:r>
        <w:rPr>
          <w:rFonts w:ascii="Arial CYR" w:hAnsi="Arial CYR" w:cs="Arial CYR"/>
          <w:sz w:val="26"/>
          <w:szCs w:val="26"/>
        </w:rPr>
        <w:t>Передающая сторона имеет право запрашивать у Принимающей стороны информацию о целевом использовании переданного имущества (денежных средств) путем направления письменного запроса.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vertAlign w:val="superscript"/>
        </w:rPr>
      </w:pPr>
      <w:r w:rsidRPr="00C54A46">
        <w:rPr>
          <w:rFonts w:ascii="Arial" w:hAnsi="Arial" w:cs="Arial"/>
          <w:sz w:val="26"/>
          <w:szCs w:val="26"/>
        </w:rPr>
        <w:t>2.4</w:t>
      </w:r>
      <w:proofErr w:type="gramStart"/>
      <w:r w:rsidRPr="00C54A4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П</w:t>
      </w:r>
      <w:proofErr w:type="gramEnd"/>
      <w:r>
        <w:rPr>
          <w:rFonts w:ascii="Arial CYR" w:hAnsi="Arial CYR" w:cs="Arial CYR"/>
          <w:sz w:val="26"/>
          <w:szCs w:val="26"/>
        </w:rPr>
        <w:t>ри заключении настоящего договора Передающая сторона гарантирует, что передаваемое Принимающей стороне имущество не обременено правами третьих лиц, не находится в розыске.</w:t>
      </w:r>
      <w:r>
        <w:rPr>
          <w:rFonts w:ascii="Arial CYR" w:hAnsi="Arial CYR" w:cs="Arial CYR"/>
          <w:sz w:val="26"/>
          <w:szCs w:val="26"/>
          <w:vertAlign w:val="superscript"/>
        </w:rPr>
        <w:t>4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 CYR" w:hAnsi="Arial CYR" w:cs="Arial CYR"/>
          <w:sz w:val="26"/>
          <w:szCs w:val="26"/>
        </w:rPr>
        <w:t>Разрешение споров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3.1. </w:t>
      </w:r>
      <w:r>
        <w:rPr>
          <w:rFonts w:ascii="Arial CYR" w:hAnsi="Arial CYR" w:cs="Arial CYR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3.2. </w:t>
      </w:r>
      <w:r>
        <w:rPr>
          <w:rFonts w:ascii="Arial CYR" w:hAnsi="Arial CYR" w:cs="Arial CYR"/>
          <w:sz w:val="26"/>
          <w:szCs w:val="26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 CYR" w:hAnsi="Arial CYR" w:cs="Arial CYR"/>
          <w:sz w:val="26"/>
          <w:szCs w:val="26"/>
        </w:rPr>
        <w:t>Срок действия договора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D95864">
        <w:rPr>
          <w:rFonts w:ascii="Arial" w:hAnsi="Arial" w:cs="Arial"/>
          <w:sz w:val="26"/>
          <w:szCs w:val="26"/>
        </w:rPr>
        <w:t xml:space="preserve">5. </w:t>
      </w:r>
      <w:r>
        <w:rPr>
          <w:rFonts w:ascii="Arial CYR" w:hAnsi="Arial CYR" w:cs="Arial CYR"/>
          <w:sz w:val="26"/>
          <w:szCs w:val="26"/>
        </w:rPr>
        <w:t>Заключительные положения</w:t>
      </w:r>
    </w:p>
    <w:p w:rsidR="00C54A46" w:rsidRPr="00D95864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5.1. </w:t>
      </w:r>
      <w:r>
        <w:rPr>
          <w:rFonts w:ascii="Arial CYR" w:hAnsi="Arial CYR" w:cs="Arial CYR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C54A46">
        <w:rPr>
          <w:rFonts w:ascii="Arial" w:hAnsi="Arial" w:cs="Arial"/>
          <w:sz w:val="26"/>
          <w:szCs w:val="26"/>
        </w:rPr>
        <w:t xml:space="preserve">5.2. </w:t>
      </w:r>
      <w:r>
        <w:rPr>
          <w:rFonts w:ascii="Arial CYR" w:hAnsi="Arial CYR" w:cs="Arial CYR"/>
          <w:sz w:val="26"/>
          <w:szCs w:val="26"/>
        </w:rPr>
        <w:t>Настоящий договор составлен в двух экземплярах, имеющих одинаковую юридическую силу: по одному экземпляру для каждой из Сторон.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i/>
          <w:iCs/>
          <w:sz w:val="26"/>
          <w:szCs w:val="26"/>
        </w:rPr>
      </w:pPr>
      <w:r w:rsidRPr="00C54A46">
        <w:rPr>
          <w:rFonts w:ascii="Arial" w:hAnsi="Arial" w:cs="Arial"/>
          <w:i/>
          <w:iCs/>
          <w:sz w:val="26"/>
          <w:szCs w:val="26"/>
        </w:rPr>
        <w:t>5.2.</w:t>
      </w:r>
      <w:r w:rsidRPr="00C54A46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 CYR" w:hAnsi="Arial CYR" w:cs="Arial CYR"/>
          <w:i/>
          <w:iCs/>
          <w:sz w:val="26"/>
          <w:szCs w:val="26"/>
        </w:rPr>
        <w:t>Договор составлен в трех экземплярах, один из которых находится у Передающей стороны, второй - у Принимающей стороны, третий - в органе, осуществляющем государственную регистрацию прав на недвижимое имущество и сделок с ним.)</w:t>
      </w:r>
      <w:proofErr w:type="gramEnd"/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6. </w:t>
      </w:r>
      <w:r>
        <w:rPr>
          <w:rFonts w:ascii="Arial CYR" w:hAnsi="Arial CYR" w:cs="Arial CYR"/>
          <w:sz w:val="26"/>
          <w:szCs w:val="26"/>
        </w:rPr>
        <w:t>Реквизиты и подписи Сторон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800"/>
        <w:gridCol w:w="4340"/>
      </w:tblGrid>
      <w:tr w:rsidR="00C54A46">
        <w:trPr>
          <w:trHeight w:val="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Принимающая сторона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Передающая сторона</w:t>
            </w: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ИНН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КПП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Arial CYR" w:hAnsi="Arial CYR" w:cs="Arial CYR"/>
                <w:sz w:val="26"/>
                <w:szCs w:val="26"/>
              </w:rPr>
              <w:t>/с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БИК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КБК (код доходной классификации)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ОКТМО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Подпись стороны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Подпись стороны</w:t>
            </w: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М.П.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Приложение к договору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АКТ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приема-передачи к договору добровольного пожертвования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54A46" w:rsidRPr="00D95864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864">
        <w:rPr>
          <w:rFonts w:ascii="Arial" w:hAnsi="Arial" w:cs="Arial"/>
          <w:sz w:val="24"/>
          <w:szCs w:val="24"/>
        </w:rPr>
        <w:t>________________                                                                         «___» ______________</w:t>
      </w:r>
    </w:p>
    <w:p w:rsidR="00C54A46" w:rsidRPr="00D95864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C54A46">
        <w:rPr>
          <w:rFonts w:ascii="Arial" w:hAnsi="Arial" w:cs="Arial"/>
          <w:sz w:val="24"/>
          <w:szCs w:val="24"/>
        </w:rPr>
        <w:t xml:space="preserve">______________________________________ </w:t>
      </w:r>
      <w:r>
        <w:rPr>
          <w:rFonts w:ascii="Arial CYR" w:hAnsi="Arial CYR" w:cs="Arial CYR"/>
          <w:sz w:val="24"/>
          <w:szCs w:val="24"/>
        </w:rPr>
        <w:t>именуемы</w:t>
      </w:r>
      <w:proofErr w:type="gramStart"/>
      <w:r>
        <w:rPr>
          <w:rFonts w:ascii="Arial CYR" w:hAnsi="Arial CYR" w:cs="Arial CYR"/>
          <w:sz w:val="24"/>
          <w:szCs w:val="24"/>
        </w:rPr>
        <w:t>й(</w:t>
      </w:r>
      <w:proofErr w:type="gramEnd"/>
      <w:r>
        <w:rPr>
          <w:rFonts w:ascii="Arial CYR" w:hAnsi="Arial CYR" w:cs="Arial CYR"/>
          <w:sz w:val="24"/>
          <w:szCs w:val="24"/>
        </w:rPr>
        <w:t>-</w:t>
      </w:r>
      <w:proofErr w:type="spellStart"/>
      <w:r>
        <w:rPr>
          <w:rFonts w:ascii="Arial CYR" w:hAnsi="Arial CYR" w:cs="Arial CYR"/>
          <w:sz w:val="24"/>
          <w:szCs w:val="24"/>
        </w:rPr>
        <w:t>ое</w:t>
      </w:r>
      <w:proofErr w:type="spellEnd"/>
      <w:r>
        <w:rPr>
          <w:rFonts w:ascii="Arial CYR" w:hAnsi="Arial CYR" w:cs="Arial CYR"/>
          <w:sz w:val="24"/>
          <w:szCs w:val="24"/>
        </w:rPr>
        <w:t xml:space="preserve">) далее </w:t>
      </w:r>
      <w:r w:rsidRPr="00C54A46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Передающая сторона</w:t>
      </w:r>
      <w:r w:rsidRPr="00C54A4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>действующий(-ее) на основании _____________________</w:t>
      </w:r>
      <w:r>
        <w:rPr>
          <w:rFonts w:ascii="Arial CYR" w:hAnsi="Arial CYR" w:cs="Arial CYR"/>
          <w:sz w:val="24"/>
          <w:szCs w:val="24"/>
          <w:vertAlign w:val="superscript"/>
        </w:rPr>
        <w:t>2</w:t>
      </w:r>
      <w:r>
        <w:rPr>
          <w:rFonts w:ascii="Arial CYR" w:hAnsi="Arial CYR" w:cs="Arial CYR"/>
          <w:sz w:val="24"/>
          <w:szCs w:val="24"/>
        </w:rPr>
        <w:t xml:space="preserve"> с одной стороны, и администрация </w:t>
      </w:r>
      <w:r w:rsidR="00D95864">
        <w:rPr>
          <w:rFonts w:ascii="Arial CYR" w:hAnsi="Arial CYR" w:cs="Arial CYR"/>
          <w:sz w:val="24"/>
          <w:szCs w:val="24"/>
        </w:rPr>
        <w:t xml:space="preserve"> Юровского</w:t>
      </w:r>
      <w:r>
        <w:rPr>
          <w:rFonts w:ascii="Arial CYR" w:hAnsi="Arial CYR" w:cs="Arial CYR"/>
          <w:sz w:val="24"/>
          <w:szCs w:val="24"/>
        </w:rPr>
        <w:t xml:space="preserve"> сельского поселения, в лице __________________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8"/>
          <w:szCs w:val="18"/>
        </w:rPr>
      </w:pPr>
      <w:r w:rsidRPr="00C54A46">
        <w:rPr>
          <w:rFonts w:ascii="Arial" w:hAnsi="Arial" w:cs="Arial"/>
          <w:sz w:val="18"/>
          <w:szCs w:val="18"/>
        </w:rPr>
        <w:t>(</w:t>
      </w:r>
      <w:r>
        <w:rPr>
          <w:rFonts w:ascii="Arial CYR" w:hAnsi="Arial CYR" w:cs="Arial CYR"/>
          <w:sz w:val="18"/>
          <w:szCs w:val="18"/>
        </w:rPr>
        <w:t>должность и Ф.И.О. должностного лица)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действующая на основании Устава </w:t>
      </w:r>
      <w:r w:rsidR="00D95864">
        <w:rPr>
          <w:rFonts w:ascii="Arial CYR" w:hAnsi="Arial CYR" w:cs="Arial CYR"/>
          <w:sz w:val="24"/>
          <w:szCs w:val="24"/>
        </w:rPr>
        <w:t>Юровского</w:t>
      </w:r>
      <w:r>
        <w:rPr>
          <w:rFonts w:ascii="Arial CYR" w:hAnsi="Arial CYR" w:cs="Arial CYR"/>
          <w:sz w:val="24"/>
          <w:szCs w:val="24"/>
        </w:rPr>
        <w:t xml:space="preserve"> сельского поселения </w:t>
      </w:r>
      <w:proofErr w:type="spellStart"/>
      <w:r>
        <w:rPr>
          <w:rFonts w:ascii="Arial CYR" w:hAnsi="Arial CYR" w:cs="Arial CYR"/>
          <w:sz w:val="24"/>
          <w:szCs w:val="24"/>
        </w:rPr>
        <w:t>Уватского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муниципального района Тюменской области, именуемая, далее </w:t>
      </w:r>
      <w:r w:rsidRPr="00C54A46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Принимающая Сторона</w:t>
      </w:r>
      <w:r w:rsidRPr="00C54A4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с другой стороны, вместе именуемые </w:t>
      </w:r>
      <w:r w:rsidRPr="00C54A46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Стороны</w:t>
      </w:r>
      <w:r w:rsidRPr="00C54A4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>подписали настоящий Акт о нижеследующем: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Во исполнение Договора добровольного пожертвования от </w:t>
      </w:r>
      <w:r w:rsidRPr="00C54A46">
        <w:rPr>
          <w:rFonts w:ascii="Arial" w:hAnsi="Arial" w:cs="Arial"/>
          <w:sz w:val="24"/>
          <w:szCs w:val="24"/>
        </w:rPr>
        <w:t xml:space="preserve">«___»_____ ____ </w:t>
      </w:r>
      <w:proofErr w:type="gramStart"/>
      <w:r>
        <w:rPr>
          <w:rFonts w:ascii="Arial CYR" w:hAnsi="Arial CYR" w:cs="Arial CYR"/>
          <w:sz w:val="24"/>
          <w:szCs w:val="24"/>
        </w:rPr>
        <w:t>г</w:t>
      </w:r>
      <w:proofErr w:type="gramEnd"/>
      <w:r>
        <w:rPr>
          <w:rFonts w:ascii="Arial CYR" w:hAnsi="Arial CYR" w:cs="Arial CYR"/>
          <w:sz w:val="24"/>
          <w:szCs w:val="24"/>
        </w:rPr>
        <w:t>. № ____ Передающая сторона передает, а Принимающая сторона принимает следующее имущество: ___________________________________________________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A4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proofErr w:type="gramStart"/>
      <w:r w:rsidRPr="00C54A46">
        <w:rPr>
          <w:rFonts w:ascii="Arial" w:hAnsi="Arial" w:cs="Arial"/>
          <w:sz w:val="16"/>
          <w:szCs w:val="16"/>
        </w:rPr>
        <w:t>(</w:t>
      </w:r>
      <w:r>
        <w:rPr>
          <w:rFonts w:ascii="Arial CYR" w:hAnsi="Arial CYR" w:cs="Arial CYR"/>
          <w:sz w:val="16"/>
          <w:szCs w:val="16"/>
        </w:rPr>
        <w:t>указать наименование имущества с приведением имеющихся индивидуальных признаков каждого объекта и</w:t>
      </w:r>
      <w:proofErr w:type="gramEnd"/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A46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его стоимости)</w:t>
      </w:r>
    </w:p>
    <w:p w:rsidR="00C54A46" w:rsidRP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Подписи Сторон: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800"/>
        <w:gridCol w:w="4340"/>
      </w:tblGrid>
      <w:tr w:rsidR="00C54A46">
        <w:trPr>
          <w:trHeight w:val="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ИНН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КПП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/с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БИК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КБК (код доходной классификации)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ОКТМО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Подпись стороны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Подпись стороны</w:t>
            </w:r>
          </w:p>
        </w:tc>
      </w:tr>
      <w:tr w:rsidR="00C54A46"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М.П.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54A46" w:rsidRDefault="00C54A46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54A46" w:rsidRDefault="00C54A46" w:rsidP="00C54A4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54A46" w:rsidRDefault="00C54A46" w:rsidP="00C5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8B5E49" w:rsidRDefault="008B5E49"/>
    <w:sectPr w:rsidR="008B5E49" w:rsidSect="00D95864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A46"/>
    <w:rsid w:val="007E1ACF"/>
    <w:rsid w:val="008B5E49"/>
    <w:rsid w:val="00C54A46"/>
    <w:rsid w:val="00D9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F"/>
  </w:style>
  <w:style w:type="paragraph" w:styleId="2">
    <w:name w:val="heading 2"/>
    <w:basedOn w:val="a"/>
    <w:next w:val="a"/>
    <w:link w:val="20"/>
    <w:semiHidden/>
    <w:unhideWhenUsed/>
    <w:qFormat/>
    <w:rsid w:val="00D958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8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2189</Words>
  <Characters>12482</Characters>
  <Application>Microsoft Office Word</Application>
  <DocSecurity>0</DocSecurity>
  <Lines>104</Lines>
  <Paragraphs>29</Paragraphs>
  <ScaleCrop>false</ScaleCrop>
  <Company>Grizli777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2021-03-24T06:24:00Z</dcterms:created>
  <dcterms:modified xsi:type="dcterms:W3CDTF">2021-03-24T06:35:00Z</dcterms:modified>
</cp:coreProperties>
</file>